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E2FA" w14:textId="5D2228B2" w:rsidR="00F166CE" w:rsidRDefault="00D74D10">
      <w:r>
        <w:t>Primary Money Sessions – Titles &amp; Descriptions</w:t>
      </w:r>
    </w:p>
    <w:p w14:paraId="243AF47C" w14:textId="77777777" w:rsidR="00CB1EA7" w:rsidRDefault="00CB1EA7"/>
    <w:p w14:paraId="1EE37F1F" w14:textId="08E5C4AC" w:rsidR="00CB1EA7" w:rsidRPr="00CB1EA7" w:rsidRDefault="00CB1EA7">
      <w:pPr>
        <w:rPr>
          <w:b/>
          <w:bCs/>
        </w:rPr>
      </w:pPr>
      <w:r w:rsidRPr="00CB1EA7">
        <w:rPr>
          <w:b/>
          <w:bCs/>
        </w:rPr>
        <w:t>Introducing Bank Accounts and Digital Money</w:t>
      </w:r>
    </w:p>
    <w:p w14:paraId="419263F4" w14:textId="4B60BF30" w:rsidR="00CB1EA7" w:rsidRPr="00CB1EA7" w:rsidRDefault="00CB1EA7" w:rsidP="00CB1EA7">
      <w:pPr>
        <w:rPr>
          <w:lang w:val="en-GB"/>
        </w:rPr>
      </w:pPr>
      <w:r w:rsidRPr="00CB1EA7">
        <w:rPr>
          <w:lang w:val="en-GB"/>
        </w:rPr>
        <w:t>Being able to understand what a bank account is for, as well as how digital money works, can help young people manage their money and help teach them essential skills like budgeting and saving for the future.</w:t>
      </w:r>
    </w:p>
    <w:p w14:paraId="3E3CF8B3" w14:textId="4CF79701" w:rsidR="00CB1EA7" w:rsidRPr="00CB1EA7" w:rsidRDefault="00CB1EA7" w:rsidP="00CB1EA7">
      <w:pPr>
        <w:rPr>
          <w:lang w:val="en-GB"/>
        </w:rPr>
      </w:pPr>
      <w:r w:rsidRPr="00CB1EA7">
        <w:rPr>
          <w:lang w:val="en-GB"/>
        </w:rPr>
        <w:t>This lesson introduces pupils to the concept of keeping money in a bank account and vocabulary linked to this. In addition, this lesson will ask pupils to consider what they already understand about digital payments and how these are used in connection to bank accounts and spending money. </w:t>
      </w:r>
    </w:p>
    <w:p w14:paraId="441DC983" w14:textId="77777777" w:rsidR="00CB1EA7" w:rsidRDefault="00CB1EA7" w:rsidP="00CB1EA7">
      <w:pPr>
        <w:rPr>
          <w:lang w:val="en-GB"/>
        </w:rPr>
      </w:pPr>
      <w:r w:rsidRPr="00CB1EA7">
        <w:rPr>
          <w:lang w:val="en-GB"/>
        </w:rPr>
        <w:t>By the end of the activity pupils will be able to:</w:t>
      </w:r>
      <w:r w:rsidRPr="00CB1EA7">
        <w:rPr>
          <w:lang w:val="en-GB"/>
        </w:rPr>
        <w:br/>
        <w:t>• Understand some of the ways to manage money.</w:t>
      </w:r>
      <w:r w:rsidRPr="00CB1EA7">
        <w:rPr>
          <w:lang w:val="en-GB"/>
        </w:rPr>
        <w:br/>
        <w:t>• Recognise how using a bank account keeps money safe and can help them save.</w:t>
      </w:r>
    </w:p>
    <w:p w14:paraId="6FD26CC6" w14:textId="77777777" w:rsidR="0024105D" w:rsidRDefault="0024105D" w:rsidP="00CB1EA7">
      <w:pPr>
        <w:rPr>
          <w:lang w:val="en-GB"/>
        </w:rPr>
      </w:pPr>
    </w:p>
    <w:p w14:paraId="086C3958" w14:textId="211DA022" w:rsidR="0024105D" w:rsidRDefault="0024105D" w:rsidP="00CB1EA7">
      <w:pPr>
        <w:rPr>
          <w:b/>
          <w:bCs/>
          <w:lang w:val="en-GB"/>
        </w:rPr>
      </w:pPr>
      <w:r>
        <w:rPr>
          <w:b/>
          <w:bCs/>
          <w:lang w:val="en-GB"/>
        </w:rPr>
        <w:t>Planning How to Spend Money</w:t>
      </w:r>
    </w:p>
    <w:p w14:paraId="0C8D141F" w14:textId="77777777" w:rsidR="0024105D" w:rsidRPr="0024105D" w:rsidRDefault="0024105D" w:rsidP="0024105D">
      <w:pPr>
        <w:rPr>
          <w:lang w:val="en-GB"/>
        </w:rPr>
      </w:pPr>
      <w:r w:rsidRPr="0024105D">
        <w:rPr>
          <w:lang w:val="en-GB"/>
        </w:rPr>
        <w:t>By the end of the activity pupils will be able to:</w:t>
      </w:r>
    </w:p>
    <w:p w14:paraId="1B49A3DC" w14:textId="77777777" w:rsidR="0024105D" w:rsidRPr="0024105D" w:rsidRDefault="0024105D" w:rsidP="0024105D">
      <w:pPr>
        <w:rPr>
          <w:lang w:val="en-GB"/>
        </w:rPr>
      </w:pPr>
      <w:r w:rsidRPr="0024105D">
        <w:rPr>
          <w:lang w:val="en-GB"/>
        </w:rPr>
        <w:t>• Practise being responsible for managing their own money.</w:t>
      </w:r>
    </w:p>
    <w:p w14:paraId="58A2E216" w14:textId="0CB43B14" w:rsidR="0024105D" w:rsidRDefault="0024105D" w:rsidP="0024105D">
      <w:pPr>
        <w:rPr>
          <w:lang w:val="en-GB"/>
        </w:rPr>
      </w:pPr>
      <w:r w:rsidRPr="0024105D">
        <w:rPr>
          <w:lang w:val="en-GB"/>
        </w:rPr>
        <w:t xml:space="preserve">• Know how to keep track of their </w:t>
      </w:r>
      <w:proofErr w:type="gramStart"/>
      <w:r w:rsidRPr="0024105D">
        <w:rPr>
          <w:lang w:val="en-GB"/>
        </w:rPr>
        <w:t>money, and</w:t>
      </w:r>
      <w:proofErr w:type="gramEnd"/>
      <w:r w:rsidRPr="0024105D">
        <w:rPr>
          <w:lang w:val="en-GB"/>
        </w:rPr>
        <w:t xml:space="preserve"> set and stick to</w:t>
      </w:r>
      <w:r>
        <w:rPr>
          <w:lang w:val="en-GB"/>
        </w:rPr>
        <w:t xml:space="preserve"> </w:t>
      </w:r>
      <w:r w:rsidRPr="0024105D">
        <w:rPr>
          <w:lang w:val="en-GB"/>
        </w:rPr>
        <w:t>a budget.</w:t>
      </w:r>
    </w:p>
    <w:p w14:paraId="3B02A631" w14:textId="77777777" w:rsidR="004C0A58" w:rsidRDefault="004C0A58" w:rsidP="0024105D">
      <w:pPr>
        <w:rPr>
          <w:lang w:val="en-GB"/>
        </w:rPr>
      </w:pPr>
    </w:p>
    <w:p w14:paraId="0C8F5994" w14:textId="77777777" w:rsidR="004C0A58" w:rsidRPr="004C0A58" w:rsidRDefault="004C0A58" w:rsidP="004C0A58">
      <w:pPr>
        <w:rPr>
          <w:b/>
          <w:bCs/>
          <w:lang w:val="en-GB"/>
        </w:rPr>
      </w:pPr>
      <w:r w:rsidRPr="004C0A58">
        <w:rPr>
          <w:b/>
          <w:bCs/>
          <w:lang w:val="en-GB"/>
        </w:rPr>
        <w:t>Safe and Sensible Spending</w:t>
      </w:r>
    </w:p>
    <w:p w14:paraId="726C31F8" w14:textId="77777777" w:rsidR="004C0A58" w:rsidRPr="004C0A58" w:rsidRDefault="004C0A58" w:rsidP="004C0A58">
      <w:pPr>
        <w:rPr>
          <w:lang w:val="en-GB"/>
        </w:rPr>
      </w:pPr>
      <w:r w:rsidRPr="004C0A58">
        <w:rPr>
          <w:lang w:val="en-GB"/>
        </w:rPr>
        <w:t> </w:t>
      </w:r>
    </w:p>
    <w:p w14:paraId="3BC5E191" w14:textId="77777777" w:rsidR="004C0A58" w:rsidRDefault="004C0A58" w:rsidP="004C0A58">
      <w:pPr>
        <w:rPr>
          <w:lang w:val="en-GB"/>
        </w:rPr>
      </w:pPr>
      <w:r w:rsidRPr="004C0A58">
        <w:rPr>
          <w:lang w:val="en-GB"/>
        </w:rPr>
        <w:t>By the end of the activity pupils will be able to:</w:t>
      </w:r>
      <w:r w:rsidRPr="004C0A58">
        <w:rPr>
          <w:lang w:val="en-GB"/>
        </w:rPr>
        <w:br/>
        <w:t>• Make simple choices based on value for money when purchasing</w:t>
      </w:r>
      <w:r w:rsidRPr="004C0A58">
        <w:rPr>
          <w:lang w:val="en-GB"/>
        </w:rPr>
        <w:br/>
        <w:t>• Recognise the need for planning for the future and saving money</w:t>
      </w:r>
      <w:r w:rsidRPr="004C0A58">
        <w:rPr>
          <w:lang w:val="en-GB"/>
        </w:rPr>
        <w:br/>
        <w:t>• Understand how to keep money safe</w:t>
      </w:r>
      <w:r w:rsidRPr="004C0A58">
        <w:rPr>
          <w:lang w:val="en-GB"/>
        </w:rPr>
        <w:br/>
        <w:t>• Become aware of scams and fraud and know some ways to protect themselves from it</w:t>
      </w:r>
    </w:p>
    <w:p w14:paraId="1FA40D2A" w14:textId="77777777" w:rsidR="00E85095" w:rsidRDefault="00E85095" w:rsidP="004C0A58">
      <w:pPr>
        <w:rPr>
          <w:lang w:val="en-GB"/>
        </w:rPr>
      </w:pPr>
    </w:p>
    <w:p w14:paraId="6B69B61F" w14:textId="270F25F0" w:rsidR="00E85095" w:rsidRPr="00E85095" w:rsidRDefault="00E85095" w:rsidP="004C0A58">
      <w:pPr>
        <w:rPr>
          <w:b/>
          <w:bCs/>
          <w:lang w:val="en-GB"/>
        </w:rPr>
      </w:pPr>
      <w:r w:rsidRPr="00E85095">
        <w:rPr>
          <w:b/>
          <w:bCs/>
          <w:lang w:val="en-GB"/>
        </w:rPr>
        <w:t>Smarter Shopping Skills</w:t>
      </w:r>
    </w:p>
    <w:p w14:paraId="06EEC6D4" w14:textId="77777777" w:rsidR="00E85095" w:rsidRPr="00E85095" w:rsidRDefault="00E85095" w:rsidP="00E85095">
      <w:pPr>
        <w:rPr>
          <w:lang w:val="en-GB"/>
        </w:rPr>
      </w:pPr>
      <w:r w:rsidRPr="00E85095">
        <w:rPr>
          <w:lang w:val="en-GB"/>
        </w:rPr>
        <w:t>By the end of the activity pupils will be able to:</w:t>
      </w:r>
    </w:p>
    <w:p w14:paraId="114E5975" w14:textId="77777777" w:rsidR="00E85095" w:rsidRPr="00E85095" w:rsidRDefault="00E85095" w:rsidP="00E85095">
      <w:pPr>
        <w:rPr>
          <w:lang w:val="en-GB"/>
        </w:rPr>
      </w:pPr>
      <w:r w:rsidRPr="00E85095">
        <w:rPr>
          <w:lang w:val="en-GB"/>
        </w:rPr>
        <w:t>• Feel confident and in control of their financial situation.</w:t>
      </w:r>
    </w:p>
    <w:p w14:paraId="483412D4" w14:textId="3AE87B06" w:rsidR="00E85095" w:rsidRPr="00E85095" w:rsidRDefault="00E85095" w:rsidP="00E85095">
      <w:pPr>
        <w:rPr>
          <w:lang w:val="en-GB"/>
        </w:rPr>
      </w:pPr>
      <w:r w:rsidRPr="00E85095">
        <w:rPr>
          <w:lang w:val="en-GB"/>
        </w:rPr>
        <w:t>• Understand why we should all be critical consumers and think</w:t>
      </w:r>
      <w:r>
        <w:rPr>
          <w:lang w:val="en-GB"/>
        </w:rPr>
        <w:t xml:space="preserve"> </w:t>
      </w:r>
      <w:r w:rsidRPr="00E85095">
        <w:rPr>
          <w:lang w:val="en-GB"/>
        </w:rPr>
        <w:t>carefully about how we use our money.</w:t>
      </w:r>
    </w:p>
    <w:p w14:paraId="2EB73BB5" w14:textId="68E86859" w:rsidR="00E85095" w:rsidRPr="004C0A58" w:rsidRDefault="00E85095" w:rsidP="00E85095">
      <w:pPr>
        <w:rPr>
          <w:lang w:val="en-GB"/>
        </w:rPr>
      </w:pPr>
      <w:r w:rsidRPr="00E85095">
        <w:rPr>
          <w:lang w:val="en-GB"/>
        </w:rPr>
        <w:t>• Understand why making informed decisions will help make the</w:t>
      </w:r>
      <w:r>
        <w:rPr>
          <w:lang w:val="en-GB"/>
        </w:rPr>
        <w:t xml:space="preserve"> </w:t>
      </w:r>
      <w:r w:rsidRPr="00E85095">
        <w:rPr>
          <w:lang w:val="en-GB"/>
        </w:rPr>
        <w:t>most of the money they have.</w:t>
      </w:r>
    </w:p>
    <w:p w14:paraId="41548D0B" w14:textId="77777777" w:rsidR="00016DCF" w:rsidRDefault="00016DCF" w:rsidP="00D62D09">
      <w:pPr>
        <w:rPr>
          <w:b/>
          <w:bCs/>
          <w:lang w:val="en-GB"/>
        </w:rPr>
      </w:pPr>
    </w:p>
    <w:p w14:paraId="7EB01377" w14:textId="77777777" w:rsidR="00016DCF" w:rsidRDefault="00016DCF" w:rsidP="00D62D09">
      <w:pPr>
        <w:rPr>
          <w:b/>
          <w:bCs/>
          <w:lang w:val="en-GB"/>
        </w:rPr>
      </w:pPr>
    </w:p>
    <w:p w14:paraId="31F68E2A" w14:textId="63B3AAE6" w:rsidR="00D62D09" w:rsidRPr="00D62D09" w:rsidRDefault="00D62D09" w:rsidP="00D62D09">
      <w:pPr>
        <w:rPr>
          <w:b/>
          <w:bCs/>
          <w:lang w:val="en-GB"/>
        </w:rPr>
      </w:pPr>
      <w:r w:rsidRPr="00D62D09">
        <w:rPr>
          <w:b/>
          <w:bCs/>
          <w:lang w:val="en-GB"/>
        </w:rPr>
        <w:lastRenderedPageBreak/>
        <w:t>Exploring Careers and Workplace Skills</w:t>
      </w:r>
    </w:p>
    <w:p w14:paraId="5AB8C177" w14:textId="77777777" w:rsidR="00D62D09" w:rsidRPr="00D62D09" w:rsidRDefault="00D62D09" w:rsidP="00D62D09">
      <w:pPr>
        <w:rPr>
          <w:lang w:val="en-GB"/>
        </w:rPr>
      </w:pPr>
      <w:r w:rsidRPr="00D62D09">
        <w:rPr>
          <w:lang w:val="en-GB"/>
        </w:rPr>
        <w:t> </w:t>
      </w:r>
    </w:p>
    <w:p w14:paraId="7CE2D4C2" w14:textId="77777777" w:rsidR="00D62D09" w:rsidRPr="00D62D09" w:rsidRDefault="00D62D09" w:rsidP="00D62D09">
      <w:pPr>
        <w:rPr>
          <w:lang w:val="en-GB"/>
        </w:rPr>
      </w:pPr>
      <w:r w:rsidRPr="00D62D09">
        <w:rPr>
          <w:lang w:val="en-GB"/>
        </w:rPr>
        <w:t>This session has been developed for pupils aged 7-11 to help them explore the wealth of career opportunities available to them, start building their own career aspirations and think about which skills might help them succeed in these jobs.</w:t>
      </w:r>
    </w:p>
    <w:p w14:paraId="25091136" w14:textId="77777777" w:rsidR="00D62D09" w:rsidRPr="00D62D09" w:rsidRDefault="00D62D09" w:rsidP="00D62D09">
      <w:pPr>
        <w:rPr>
          <w:lang w:val="en-GB"/>
        </w:rPr>
      </w:pPr>
      <w:r w:rsidRPr="00D62D09">
        <w:rPr>
          <w:lang w:val="en-GB"/>
        </w:rPr>
        <w:t> </w:t>
      </w:r>
    </w:p>
    <w:p w14:paraId="67E60C79" w14:textId="77777777" w:rsidR="00D62D09" w:rsidRPr="00D62D09" w:rsidRDefault="00D62D09" w:rsidP="00D62D09">
      <w:pPr>
        <w:rPr>
          <w:lang w:val="en-GB"/>
        </w:rPr>
      </w:pPr>
      <w:r w:rsidRPr="00D62D09">
        <w:rPr>
          <w:lang w:val="en-GB"/>
        </w:rPr>
        <w:t>By the end of the activity pupils will be able to:</w:t>
      </w:r>
      <w:r w:rsidRPr="00D62D09">
        <w:rPr>
          <w:lang w:val="en-GB"/>
        </w:rPr>
        <w:br/>
        <w:t>• Explore a range of jobs and sectors, and hear from different people who do them</w:t>
      </w:r>
      <w:r w:rsidRPr="00D62D09">
        <w:rPr>
          <w:lang w:val="en-GB"/>
        </w:rPr>
        <w:br/>
        <w:t>• Match core transferable skills to different jobs</w:t>
      </w:r>
      <w:r w:rsidRPr="00D62D09">
        <w:rPr>
          <w:lang w:val="en-GB"/>
        </w:rPr>
        <w:br/>
        <w:t>• Identify the skills they already possess, and which they could develop further</w:t>
      </w:r>
      <w:r w:rsidRPr="00D62D09">
        <w:rPr>
          <w:lang w:val="en-GB"/>
        </w:rPr>
        <w:br/>
        <w:t>• Reflect on the best parts of different jobs and sectors, and the skills that will help</w:t>
      </w:r>
    </w:p>
    <w:p w14:paraId="1554FD64" w14:textId="77777777" w:rsidR="004C0A58" w:rsidRPr="00CB1EA7" w:rsidRDefault="004C0A58" w:rsidP="0024105D">
      <w:pPr>
        <w:rPr>
          <w:lang w:val="en-GB"/>
        </w:rPr>
      </w:pPr>
    </w:p>
    <w:p w14:paraId="08E90048" w14:textId="77777777" w:rsidR="00CB1EA7" w:rsidRPr="00CB1EA7" w:rsidRDefault="00CB1EA7">
      <w:pPr>
        <w:rPr>
          <w:lang w:val="en-GB"/>
        </w:rPr>
      </w:pPr>
    </w:p>
    <w:p w14:paraId="06B64829" w14:textId="77777777" w:rsidR="00D74D10" w:rsidRDefault="00D74D10"/>
    <w:p w14:paraId="4F01F164" w14:textId="77777777" w:rsidR="00D74D10" w:rsidRDefault="00D74D10"/>
    <w:sectPr w:rsidR="00D74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10"/>
    <w:rsid w:val="00016DCF"/>
    <w:rsid w:val="0004056B"/>
    <w:rsid w:val="0024105D"/>
    <w:rsid w:val="00402224"/>
    <w:rsid w:val="004C0A58"/>
    <w:rsid w:val="00CB1EA7"/>
    <w:rsid w:val="00D62D09"/>
    <w:rsid w:val="00D74D10"/>
    <w:rsid w:val="00E04F6B"/>
    <w:rsid w:val="00E85095"/>
    <w:rsid w:val="00F1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FBCB"/>
  <w15:chartTrackingRefBased/>
  <w15:docId w15:val="{2B53B714-F8DA-4E79-8366-1CD916EF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D10"/>
    <w:rPr>
      <w:rFonts w:eastAsiaTheme="majorEastAsia" w:cstheme="majorBidi"/>
      <w:color w:val="272727" w:themeColor="text1" w:themeTint="D8"/>
    </w:rPr>
  </w:style>
  <w:style w:type="paragraph" w:styleId="Title">
    <w:name w:val="Title"/>
    <w:basedOn w:val="Normal"/>
    <w:next w:val="Normal"/>
    <w:link w:val="TitleChar"/>
    <w:uiPriority w:val="10"/>
    <w:qFormat/>
    <w:rsid w:val="00D7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D10"/>
    <w:pPr>
      <w:spacing w:before="160"/>
      <w:jc w:val="center"/>
    </w:pPr>
    <w:rPr>
      <w:i/>
      <w:iCs/>
      <w:color w:val="404040" w:themeColor="text1" w:themeTint="BF"/>
    </w:rPr>
  </w:style>
  <w:style w:type="character" w:customStyle="1" w:styleId="QuoteChar">
    <w:name w:val="Quote Char"/>
    <w:basedOn w:val="DefaultParagraphFont"/>
    <w:link w:val="Quote"/>
    <w:uiPriority w:val="29"/>
    <w:rsid w:val="00D74D10"/>
    <w:rPr>
      <w:i/>
      <w:iCs/>
      <w:color w:val="404040" w:themeColor="text1" w:themeTint="BF"/>
    </w:rPr>
  </w:style>
  <w:style w:type="paragraph" w:styleId="ListParagraph">
    <w:name w:val="List Paragraph"/>
    <w:basedOn w:val="Normal"/>
    <w:uiPriority w:val="34"/>
    <w:qFormat/>
    <w:rsid w:val="00D74D10"/>
    <w:pPr>
      <w:ind w:left="720"/>
      <w:contextualSpacing/>
    </w:pPr>
  </w:style>
  <w:style w:type="character" w:styleId="IntenseEmphasis">
    <w:name w:val="Intense Emphasis"/>
    <w:basedOn w:val="DefaultParagraphFont"/>
    <w:uiPriority w:val="21"/>
    <w:qFormat/>
    <w:rsid w:val="00D74D10"/>
    <w:rPr>
      <w:i/>
      <w:iCs/>
      <w:color w:val="0F4761" w:themeColor="accent1" w:themeShade="BF"/>
    </w:rPr>
  </w:style>
  <w:style w:type="paragraph" w:styleId="IntenseQuote">
    <w:name w:val="Intense Quote"/>
    <w:basedOn w:val="Normal"/>
    <w:next w:val="Normal"/>
    <w:link w:val="IntenseQuoteChar"/>
    <w:uiPriority w:val="30"/>
    <w:qFormat/>
    <w:rsid w:val="00D7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D10"/>
    <w:rPr>
      <w:i/>
      <w:iCs/>
      <w:color w:val="0F4761" w:themeColor="accent1" w:themeShade="BF"/>
    </w:rPr>
  </w:style>
  <w:style w:type="character" w:styleId="IntenseReference">
    <w:name w:val="Intense Reference"/>
    <w:basedOn w:val="DefaultParagraphFont"/>
    <w:uiPriority w:val="32"/>
    <w:qFormat/>
    <w:rsid w:val="00D74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CF61142093647B7519A650CF2C7D6" ma:contentTypeVersion="16" ma:contentTypeDescription="Create a new document." ma:contentTypeScope="" ma:versionID="c1ea05a1f746c2297eab3fca25dde0f7">
  <xsd:schema xmlns:xsd="http://www.w3.org/2001/XMLSchema" xmlns:xs="http://www.w3.org/2001/XMLSchema" xmlns:p="http://schemas.microsoft.com/office/2006/metadata/properties" xmlns:ns2="096cf66b-bbdf-4753-a5e7-e348e1fdb3be" xmlns:ns3="71bb58e4-95a7-4955-9faa-5fca8c3770a4" targetNamespace="http://schemas.microsoft.com/office/2006/metadata/properties" ma:root="true" ma:fieldsID="e8f909745f574eebb4ddb29248286d42" ns2:_="" ns3:_="">
    <xsd:import namespace="096cf66b-bbdf-4753-a5e7-e348e1fdb3be"/>
    <xsd:import namespace="71bb58e4-95a7-4955-9faa-5fca8c377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cf66b-bbdf-4753-a5e7-e348e1fdb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0f683f-e1a5-46a4-a6f9-6307142fb9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b58e4-95a7-4955-9faa-5fca8c377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1e397f-06bc-43a6-9e38-0b2489a49550}" ma:internalName="TaxCatchAll" ma:showField="CatchAllData" ma:web="71bb58e4-95a7-4955-9faa-5fca8c3770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6cf66b-bbdf-4753-a5e7-e348e1fdb3be">
      <Terms xmlns="http://schemas.microsoft.com/office/infopath/2007/PartnerControls"/>
    </lcf76f155ced4ddcb4097134ff3c332f>
    <TaxCatchAll xmlns="71bb58e4-95a7-4955-9faa-5fca8c3770a4"/>
  </documentManagement>
</p:properties>
</file>

<file path=customXml/itemProps1.xml><?xml version="1.0" encoding="utf-8"?>
<ds:datastoreItem xmlns:ds="http://schemas.openxmlformats.org/officeDocument/2006/customXml" ds:itemID="{12AD6D76-0535-42E6-9805-D02C56DB8B05}">
  <ds:schemaRefs>
    <ds:schemaRef ds:uri="http://schemas.microsoft.com/sharepoint/v3/contenttype/forms"/>
  </ds:schemaRefs>
</ds:datastoreItem>
</file>

<file path=customXml/itemProps2.xml><?xml version="1.0" encoding="utf-8"?>
<ds:datastoreItem xmlns:ds="http://schemas.openxmlformats.org/officeDocument/2006/customXml" ds:itemID="{EAE2EBF1-D033-4F8A-B154-4AE419F7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cf66b-bbdf-4753-a5e7-e348e1fdb3be"/>
    <ds:schemaRef ds:uri="71bb58e4-95a7-4955-9faa-5fca8c377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7FADE-AB5C-4F55-83B9-46C332E48B5A}">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71bb58e4-95a7-4955-9faa-5fca8c3770a4"/>
    <ds:schemaRef ds:uri="http://schemas.microsoft.com/office/infopath/2007/PartnerControls"/>
    <ds:schemaRef ds:uri="http://schemas.openxmlformats.org/package/2006/metadata/core-properties"/>
    <ds:schemaRef ds:uri="096cf66b-bbdf-4753-a5e7-e348e1fdb3b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Garratt</dc:creator>
  <cp:keywords/>
  <dc:description/>
  <cp:lastModifiedBy>Heather Garratt</cp:lastModifiedBy>
  <cp:revision>8</cp:revision>
  <dcterms:created xsi:type="dcterms:W3CDTF">2025-08-27T08:25:00Z</dcterms:created>
  <dcterms:modified xsi:type="dcterms:W3CDTF">2025-08-27T11:12:00Z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0x010100C98CF61142093647B7519A650CF2C7D6</vt:lpwstr>
  </property>
  <property fmtid="{D5CDD505-2E9C-101B-9397-08002B2CF9AE}" pid="3" name="MediaServiceImageTags">
    <vt:lpwstr/>
  </property>
</Properties>
</file>